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AE" w:rsidRDefault="00E405AE" w:rsidP="00E405AE">
      <w:pPr>
        <w:spacing w:before="100" w:beforeAutospacing="1" w:after="72" w:line="240" w:lineRule="auto"/>
        <w:outlineLvl w:val="2"/>
        <w:rPr>
          <w:rFonts w:ascii="Verdana" w:eastAsia="Times New Roman" w:hAnsi="Verdana" w:cs="Times New Roman"/>
          <w:b/>
          <w:bCs/>
          <w:color w:val="002C95"/>
          <w:sz w:val="19"/>
          <w:szCs w:val="19"/>
          <w:lang w:val="en-AU"/>
        </w:rPr>
      </w:pPr>
      <w:r w:rsidRPr="00E405AE">
        <w:rPr>
          <w:rFonts w:ascii="Verdana" w:eastAsia="Times New Roman" w:hAnsi="Verdana" w:cs="Times New Roman"/>
          <w:b/>
          <w:bCs/>
          <w:color w:val="002C95"/>
          <w:sz w:val="19"/>
          <w:szCs w:val="19"/>
          <w:lang w:val="en-AU"/>
        </w:rPr>
        <w:t>Section I – Module A: Experience through Language</w:t>
      </w:r>
      <w:r>
        <w:rPr>
          <w:rFonts w:ascii="Verdana" w:eastAsia="Times New Roman" w:hAnsi="Verdana" w:cs="Times New Roman"/>
          <w:b/>
          <w:bCs/>
          <w:color w:val="002C95"/>
          <w:sz w:val="19"/>
          <w:szCs w:val="19"/>
          <w:lang w:val="en-AU"/>
        </w:rPr>
        <w:t xml:space="preserve"> 2010</w:t>
      </w:r>
    </w:p>
    <w:p w:rsidR="00E405AE" w:rsidRDefault="00E405AE" w:rsidP="00E405AE">
      <w:pPr>
        <w:spacing w:before="100" w:beforeAutospacing="1" w:after="72" w:line="240" w:lineRule="auto"/>
        <w:outlineLvl w:val="2"/>
        <w:rPr>
          <w:rFonts w:ascii="Verdana" w:eastAsia="Times New Roman" w:hAnsi="Verdana" w:cs="Times New Roman"/>
          <w:b/>
          <w:bCs/>
          <w:color w:val="002C95"/>
          <w:sz w:val="19"/>
          <w:szCs w:val="19"/>
          <w:lang w:val="en-AU"/>
        </w:rPr>
      </w:pPr>
    </w:p>
    <w:p w:rsidR="00E405AE" w:rsidRDefault="00E405AE" w:rsidP="00E405AE">
      <w:pPr>
        <w:pStyle w:val="CM29"/>
        <w:jc w:val="both"/>
        <w:rPr>
          <w:color w:val="221E1F"/>
          <w:sz w:val="23"/>
          <w:szCs w:val="23"/>
        </w:rPr>
      </w:pPr>
      <w:r>
        <w:rPr>
          <w:b/>
          <w:bCs/>
          <w:color w:val="221E1F"/>
          <w:sz w:val="23"/>
          <w:szCs w:val="23"/>
        </w:rPr>
        <w:t xml:space="preserve">Poetry – Douglas Stewart, </w:t>
      </w:r>
      <w:r>
        <w:rPr>
          <w:b/>
          <w:bCs/>
          <w:i/>
          <w:iCs/>
          <w:color w:val="221E1F"/>
          <w:sz w:val="23"/>
          <w:szCs w:val="23"/>
        </w:rPr>
        <w:t xml:space="preserve">Selected Poems </w:t>
      </w:r>
    </w:p>
    <w:p w:rsidR="00E405AE" w:rsidRDefault="00E405AE" w:rsidP="00E405AE">
      <w:pPr>
        <w:pStyle w:val="CM29"/>
        <w:spacing w:line="280" w:lineRule="atLeast"/>
        <w:jc w:val="both"/>
        <w:rPr>
          <w:color w:val="221E1F"/>
          <w:sz w:val="23"/>
          <w:szCs w:val="23"/>
        </w:rPr>
      </w:pPr>
      <w:r>
        <w:rPr>
          <w:color w:val="221E1F"/>
          <w:sz w:val="23"/>
          <w:szCs w:val="23"/>
        </w:rPr>
        <w:t xml:space="preserve">Compare the ways the distinctively visual is created in Stewart’s poetry and in ONE other related text of your own choosing. </w:t>
      </w:r>
    </w:p>
    <w:p w:rsidR="00E405AE" w:rsidRDefault="00E405AE" w:rsidP="00E405AE">
      <w:pPr>
        <w:pStyle w:val="CM29"/>
        <w:spacing w:line="280" w:lineRule="atLeast"/>
        <w:jc w:val="both"/>
        <w:rPr>
          <w:color w:val="221E1F"/>
          <w:sz w:val="23"/>
          <w:szCs w:val="23"/>
        </w:rPr>
      </w:pPr>
      <w:r>
        <w:rPr>
          <w:color w:val="221E1F"/>
          <w:sz w:val="23"/>
          <w:szCs w:val="23"/>
        </w:rPr>
        <w:t xml:space="preserve">In your answer, make detailed reference to at least TWO of the poems set for study. </w:t>
      </w:r>
    </w:p>
    <w:p w:rsidR="00E405AE" w:rsidRDefault="00E405AE" w:rsidP="00E405AE">
      <w:pPr>
        <w:pStyle w:val="CM26"/>
        <w:spacing w:line="280" w:lineRule="atLeast"/>
        <w:jc w:val="both"/>
        <w:rPr>
          <w:color w:val="221E1F"/>
          <w:sz w:val="23"/>
          <w:szCs w:val="23"/>
        </w:rPr>
      </w:pPr>
      <w:r>
        <w:rPr>
          <w:color w:val="221E1F"/>
          <w:sz w:val="23"/>
          <w:szCs w:val="23"/>
        </w:rPr>
        <w:t xml:space="preserve">The prescribed poems are: </w:t>
      </w:r>
    </w:p>
    <w:p w:rsidR="00E405AE" w:rsidRDefault="00E405AE" w:rsidP="00E405AE">
      <w:pPr>
        <w:pStyle w:val="CM24"/>
        <w:spacing w:line="280" w:lineRule="atLeast"/>
        <w:jc w:val="both"/>
        <w:rPr>
          <w:color w:val="221E1F"/>
          <w:sz w:val="23"/>
          <w:szCs w:val="23"/>
        </w:rPr>
      </w:pPr>
      <w:r>
        <w:rPr>
          <w:color w:val="221E1F"/>
          <w:sz w:val="23"/>
          <w:szCs w:val="23"/>
        </w:rPr>
        <w:t xml:space="preserve">– Douglas Stewart, </w:t>
      </w:r>
      <w:r>
        <w:rPr>
          <w:i/>
          <w:iCs/>
          <w:color w:val="221E1F"/>
          <w:sz w:val="23"/>
          <w:szCs w:val="23"/>
        </w:rPr>
        <w:t xml:space="preserve">Selected Poems </w:t>
      </w:r>
    </w:p>
    <w:p w:rsidR="00E405AE" w:rsidRDefault="00E405AE" w:rsidP="00E405AE">
      <w:pPr>
        <w:pStyle w:val="Default"/>
        <w:numPr>
          <w:ilvl w:val="0"/>
          <w:numId w:val="2"/>
        </w:numPr>
        <w:rPr>
          <w:color w:val="221E1F"/>
          <w:sz w:val="23"/>
          <w:szCs w:val="23"/>
        </w:rPr>
      </w:pPr>
      <w:r>
        <w:rPr>
          <w:i/>
          <w:iCs/>
          <w:color w:val="221E1F"/>
          <w:sz w:val="23"/>
          <w:szCs w:val="23"/>
        </w:rPr>
        <w:t xml:space="preserve">Lady Feeding the Cats </w:t>
      </w:r>
    </w:p>
    <w:p w:rsidR="00E405AE" w:rsidRDefault="00E405AE" w:rsidP="00E405AE">
      <w:pPr>
        <w:pStyle w:val="Default"/>
        <w:numPr>
          <w:ilvl w:val="0"/>
          <w:numId w:val="2"/>
        </w:numPr>
        <w:rPr>
          <w:color w:val="221E1F"/>
          <w:sz w:val="23"/>
          <w:szCs w:val="23"/>
        </w:rPr>
      </w:pPr>
      <w:r>
        <w:rPr>
          <w:i/>
          <w:iCs/>
          <w:color w:val="221E1F"/>
          <w:sz w:val="23"/>
          <w:szCs w:val="23"/>
        </w:rPr>
        <w:t xml:space="preserve">Wombat </w:t>
      </w:r>
    </w:p>
    <w:p w:rsidR="00E405AE" w:rsidRDefault="00E405AE" w:rsidP="00E405AE">
      <w:pPr>
        <w:pStyle w:val="Default"/>
        <w:numPr>
          <w:ilvl w:val="0"/>
          <w:numId w:val="2"/>
        </w:numPr>
        <w:rPr>
          <w:color w:val="221E1F"/>
          <w:sz w:val="23"/>
          <w:szCs w:val="23"/>
        </w:rPr>
      </w:pPr>
      <w:r>
        <w:rPr>
          <w:i/>
          <w:iCs/>
          <w:color w:val="221E1F"/>
          <w:sz w:val="23"/>
          <w:szCs w:val="23"/>
        </w:rPr>
        <w:t xml:space="preserve">The Snow-Gum </w:t>
      </w:r>
    </w:p>
    <w:p w:rsidR="00E405AE" w:rsidRDefault="00E405AE" w:rsidP="00E405AE">
      <w:pPr>
        <w:pStyle w:val="Default"/>
        <w:numPr>
          <w:ilvl w:val="0"/>
          <w:numId w:val="2"/>
        </w:numPr>
        <w:rPr>
          <w:color w:val="221E1F"/>
          <w:sz w:val="23"/>
          <w:szCs w:val="23"/>
        </w:rPr>
      </w:pPr>
      <w:r>
        <w:rPr>
          <w:i/>
          <w:iCs/>
          <w:color w:val="221E1F"/>
          <w:sz w:val="23"/>
          <w:szCs w:val="23"/>
        </w:rPr>
        <w:t xml:space="preserve">Nesting Time </w:t>
      </w:r>
    </w:p>
    <w:p w:rsidR="00E405AE" w:rsidRDefault="00E405AE" w:rsidP="00E405AE">
      <w:pPr>
        <w:pStyle w:val="Default"/>
        <w:numPr>
          <w:ilvl w:val="0"/>
          <w:numId w:val="2"/>
        </w:numPr>
        <w:rPr>
          <w:color w:val="221E1F"/>
          <w:sz w:val="23"/>
          <w:szCs w:val="23"/>
        </w:rPr>
      </w:pPr>
      <w:r>
        <w:rPr>
          <w:i/>
          <w:iCs/>
          <w:color w:val="221E1F"/>
          <w:sz w:val="23"/>
          <w:szCs w:val="23"/>
        </w:rPr>
        <w:t xml:space="preserve">The Moths </w:t>
      </w:r>
    </w:p>
    <w:p w:rsidR="00E405AE" w:rsidRDefault="00E405AE" w:rsidP="00E405AE">
      <w:pPr>
        <w:pStyle w:val="Default"/>
        <w:numPr>
          <w:ilvl w:val="0"/>
          <w:numId w:val="2"/>
        </w:numPr>
        <w:rPr>
          <w:color w:val="221E1F"/>
          <w:sz w:val="23"/>
          <w:szCs w:val="23"/>
        </w:rPr>
      </w:pPr>
      <w:r>
        <w:rPr>
          <w:i/>
          <w:iCs/>
          <w:color w:val="221E1F"/>
          <w:sz w:val="23"/>
          <w:szCs w:val="23"/>
        </w:rPr>
        <w:t xml:space="preserve">The Fireflies </w:t>
      </w:r>
    </w:p>
    <w:p w:rsidR="00E405AE" w:rsidRDefault="00E405AE" w:rsidP="00E405AE">
      <w:pPr>
        <w:pStyle w:val="Default"/>
        <w:numPr>
          <w:ilvl w:val="0"/>
          <w:numId w:val="2"/>
        </w:numPr>
        <w:rPr>
          <w:color w:val="221E1F"/>
          <w:sz w:val="23"/>
          <w:szCs w:val="23"/>
        </w:rPr>
      </w:pPr>
      <w:proofErr w:type="spellStart"/>
      <w:r>
        <w:rPr>
          <w:i/>
          <w:iCs/>
          <w:color w:val="221E1F"/>
          <w:sz w:val="23"/>
          <w:szCs w:val="23"/>
        </w:rPr>
        <w:t>Waterlily</w:t>
      </w:r>
      <w:proofErr w:type="spellEnd"/>
      <w:r>
        <w:rPr>
          <w:i/>
          <w:iCs/>
          <w:color w:val="221E1F"/>
          <w:sz w:val="23"/>
          <w:szCs w:val="23"/>
        </w:rPr>
        <w:t xml:space="preserve"> </w:t>
      </w:r>
    </w:p>
    <w:p w:rsidR="00E405AE" w:rsidRDefault="00E405AE" w:rsidP="00E405AE">
      <w:pPr>
        <w:pStyle w:val="Default"/>
        <w:numPr>
          <w:ilvl w:val="0"/>
          <w:numId w:val="2"/>
        </w:numPr>
        <w:rPr>
          <w:color w:val="221E1F"/>
          <w:sz w:val="23"/>
          <w:szCs w:val="23"/>
        </w:rPr>
      </w:pPr>
      <w:r>
        <w:rPr>
          <w:i/>
          <w:iCs/>
          <w:color w:val="221E1F"/>
          <w:sz w:val="23"/>
          <w:szCs w:val="23"/>
        </w:rPr>
        <w:t xml:space="preserve">Cave Painting </w:t>
      </w:r>
    </w:p>
    <w:p w:rsidR="00E405AE" w:rsidRPr="00E405AE" w:rsidRDefault="00E405AE" w:rsidP="00E405AE">
      <w:pPr>
        <w:spacing w:before="100" w:beforeAutospacing="1" w:after="72" w:line="240" w:lineRule="auto"/>
        <w:outlineLvl w:val="2"/>
        <w:rPr>
          <w:rFonts w:ascii="Verdana" w:eastAsia="Times New Roman" w:hAnsi="Verdana" w:cs="Times New Roman"/>
          <w:b/>
          <w:bCs/>
          <w:color w:val="002C95"/>
          <w:sz w:val="19"/>
          <w:szCs w:val="19"/>
          <w:lang w:val="en-AU"/>
        </w:rPr>
      </w:pPr>
    </w:p>
    <w:p w:rsidR="00E405AE" w:rsidRPr="00E405AE" w:rsidRDefault="00E405AE" w:rsidP="00E405AE">
      <w:pPr>
        <w:spacing w:before="100" w:beforeAutospacing="1" w:after="72" w:line="240" w:lineRule="auto"/>
        <w:outlineLvl w:val="3"/>
        <w:rPr>
          <w:rFonts w:ascii="Verdana" w:eastAsia="Times New Roman" w:hAnsi="Verdana" w:cs="Times New Roman"/>
          <w:color w:val="002C95"/>
          <w:sz w:val="19"/>
          <w:szCs w:val="19"/>
          <w:lang w:val="en-AU"/>
        </w:rPr>
      </w:pPr>
      <w:r w:rsidRPr="00E405AE">
        <w:rPr>
          <w:rFonts w:ascii="Verdana" w:eastAsia="Times New Roman" w:hAnsi="Verdana" w:cs="Times New Roman"/>
          <w:color w:val="002C95"/>
          <w:sz w:val="19"/>
          <w:szCs w:val="19"/>
          <w:lang w:val="en-AU"/>
        </w:rPr>
        <w:t>General comments</w:t>
      </w:r>
    </w:p>
    <w:p w:rsidR="00E405AE" w:rsidRPr="00E405AE" w:rsidRDefault="00E405AE" w:rsidP="00E405AE">
      <w:pPr>
        <w:spacing w:after="240" w:line="240" w:lineRule="auto"/>
        <w:rPr>
          <w:rFonts w:ascii="Verdana" w:eastAsia="Times New Roman" w:hAnsi="Verdana" w:cs="Times New Roman"/>
          <w:color w:val="000000"/>
          <w:sz w:val="19"/>
          <w:szCs w:val="19"/>
          <w:lang w:val="en-AU"/>
        </w:rPr>
      </w:pPr>
      <w:r w:rsidRPr="00E405AE">
        <w:rPr>
          <w:rFonts w:ascii="Verdana" w:eastAsia="Times New Roman" w:hAnsi="Verdana" w:cs="Times New Roman"/>
          <w:color w:val="000000"/>
          <w:sz w:val="19"/>
          <w:szCs w:val="19"/>
          <w:lang w:val="en-AU"/>
        </w:rPr>
        <w:t>Successful responses embedded an understanding of the language of the module and the elective in their response. Weaker responses lapsed into a simple recount of both texts with just a passing reference to the question in the introduction or conclusion. The choice of related text was often a discriminator in this question.</w:t>
      </w:r>
    </w:p>
    <w:p w:rsidR="00E405AE" w:rsidRDefault="00E405AE" w:rsidP="00E405AE">
      <w:pPr>
        <w:numPr>
          <w:ilvl w:val="0"/>
          <w:numId w:val="1"/>
        </w:numPr>
        <w:spacing w:before="100" w:beforeAutospacing="1" w:after="240" w:line="384" w:lineRule="atLeast"/>
        <w:ind w:left="480"/>
        <w:rPr>
          <w:rFonts w:ascii="Verdana" w:eastAsia="Times New Roman" w:hAnsi="Verdana" w:cs="Times New Roman"/>
          <w:color w:val="000000"/>
          <w:sz w:val="19"/>
          <w:szCs w:val="19"/>
          <w:lang w:val="en-AU"/>
        </w:rPr>
      </w:pPr>
      <w:r w:rsidRPr="00E405AE">
        <w:rPr>
          <w:rFonts w:ascii="Verdana" w:eastAsia="Times New Roman" w:hAnsi="Verdana" w:cs="Times New Roman"/>
          <w:b/>
          <w:bCs/>
          <w:color w:val="000000"/>
          <w:sz w:val="19"/>
          <w:lang w:val="en-AU"/>
        </w:rPr>
        <w:t xml:space="preserve">Poetry – Douglas Stewart, </w:t>
      </w:r>
      <w:r w:rsidRPr="00E405AE">
        <w:rPr>
          <w:rFonts w:ascii="Verdana" w:eastAsia="Times New Roman" w:hAnsi="Verdana" w:cs="Times New Roman"/>
          <w:b/>
          <w:bCs/>
          <w:i/>
          <w:iCs/>
          <w:color w:val="000000"/>
          <w:sz w:val="19"/>
          <w:lang w:val="en-AU"/>
        </w:rPr>
        <w:t>Selected Poems</w:t>
      </w:r>
      <w:r w:rsidRPr="00E405AE">
        <w:rPr>
          <w:rFonts w:ascii="Verdana" w:eastAsia="Times New Roman" w:hAnsi="Verdana" w:cs="Times New Roman"/>
          <w:b/>
          <w:bCs/>
          <w:i/>
          <w:iCs/>
          <w:color w:val="000000"/>
          <w:sz w:val="19"/>
          <w:szCs w:val="19"/>
          <w:lang w:val="en-AU"/>
        </w:rPr>
        <w:br/>
      </w:r>
      <w:r w:rsidRPr="00E405AE">
        <w:rPr>
          <w:rFonts w:ascii="Verdana" w:eastAsia="Times New Roman" w:hAnsi="Verdana" w:cs="Times New Roman"/>
          <w:color w:val="000000"/>
          <w:sz w:val="19"/>
          <w:szCs w:val="19"/>
          <w:lang w:val="en-AU"/>
        </w:rPr>
        <w:t xml:space="preserve">Responses demonstrated knowledge and understanding of the thematic concerns of Stewart’s poems such as an appreciation of the power and beauty of nature, drawing conclusions about humans’ relationship with the environment. Some responses provided a critical technical analysis of the poems, resulting in a loss of focus on the ‘distinctively visual’ elements of the elective. To move beyond the self-evident, candidates needed to address elements of comparison between poems and /or related material. Typically, responses used related texts that were thematically similar to Stewart’s, identifying a uniquely Australian experience. </w:t>
      </w:r>
      <w:r w:rsidRPr="00E405AE">
        <w:rPr>
          <w:rFonts w:ascii="Verdana" w:eastAsia="Times New Roman" w:hAnsi="Verdana" w:cs="Times New Roman"/>
          <w:i/>
          <w:iCs/>
          <w:color w:val="000000"/>
          <w:sz w:val="19"/>
          <w:lang w:val="en-AU"/>
        </w:rPr>
        <w:t>Lady Feeding Cats</w:t>
      </w:r>
      <w:r w:rsidRPr="00E405AE">
        <w:rPr>
          <w:rFonts w:ascii="Verdana" w:eastAsia="Times New Roman" w:hAnsi="Verdana" w:cs="Times New Roman"/>
          <w:color w:val="000000"/>
          <w:sz w:val="19"/>
          <w:szCs w:val="19"/>
          <w:lang w:val="en-AU"/>
        </w:rPr>
        <w:t xml:space="preserve"> and </w:t>
      </w:r>
      <w:r w:rsidRPr="00E405AE">
        <w:rPr>
          <w:rFonts w:ascii="Verdana" w:eastAsia="Times New Roman" w:hAnsi="Verdana" w:cs="Times New Roman"/>
          <w:i/>
          <w:iCs/>
          <w:color w:val="000000"/>
          <w:sz w:val="19"/>
          <w:lang w:val="en-AU"/>
        </w:rPr>
        <w:t>Wombat</w:t>
      </w:r>
      <w:r w:rsidRPr="00E405AE">
        <w:rPr>
          <w:rFonts w:ascii="Verdana" w:eastAsia="Times New Roman" w:hAnsi="Verdana" w:cs="Times New Roman"/>
          <w:color w:val="000000"/>
          <w:sz w:val="19"/>
          <w:szCs w:val="19"/>
          <w:lang w:val="en-AU"/>
        </w:rPr>
        <w:t xml:space="preserve"> were the most popular poems.</w:t>
      </w:r>
    </w:p>
    <w:p w:rsidR="00E405AE" w:rsidRDefault="00E405AE">
      <w:pPr>
        <w:rPr>
          <w:rFonts w:ascii="Verdana" w:eastAsia="Times New Roman" w:hAnsi="Verdana" w:cs="Times New Roman"/>
          <w:color w:val="000000"/>
          <w:sz w:val="19"/>
          <w:szCs w:val="19"/>
          <w:lang w:val="en-AU"/>
        </w:rPr>
      </w:pPr>
      <w:r>
        <w:rPr>
          <w:rFonts w:ascii="Verdana" w:eastAsia="Times New Roman" w:hAnsi="Verdana" w:cs="Times New Roman"/>
          <w:color w:val="000000"/>
          <w:sz w:val="19"/>
          <w:szCs w:val="19"/>
          <w:lang w:val="en-AU"/>
        </w:rPr>
        <w:br w:type="page"/>
      </w:r>
    </w:p>
    <w:p w:rsidR="00E405AE" w:rsidRPr="00E405AE" w:rsidRDefault="00E405AE" w:rsidP="00E405AE">
      <w:pPr>
        <w:pStyle w:val="Heading3"/>
        <w:rPr>
          <w:rFonts w:ascii="Verdana" w:hAnsi="Verdana"/>
          <w:sz w:val="19"/>
          <w:szCs w:val="19"/>
          <w:lang w:val="en-AU"/>
        </w:rPr>
      </w:pPr>
      <w:r>
        <w:rPr>
          <w:rFonts w:ascii="Verdana" w:hAnsi="Verdana"/>
          <w:sz w:val="19"/>
          <w:szCs w:val="19"/>
          <w:lang w:val="en-AU"/>
        </w:rPr>
        <w:lastRenderedPageBreak/>
        <w:t xml:space="preserve">Section I – Module A: Experience Through </w:t>
      </w:r>
      <w:proofErr w:type="gramStart"/>
      <w:r>
        <w:rPr>
          <w:rFonts w:ascii="Verdana" w:hAnsi="Verdana"/>
          <w:sz w:val="19"/>
          <w:szCs w:val="19"/>
          <w:lang w:val="en-AU"/>
        </w:rPr>
        <w:t>Language  2009</w:t>
      </w:r>
      <w:proofErr w:type="gramEnd"/>
    </w:p>
    <w:p w:rsidR="00E405AE" w:rsidRPr="00E405AE" w:rsidRDefault="00E405AE" w:rsidP="00E405AE">
      <w:pPr>
        <w:autoSpaceDE w:val="0"/>
        <w:autoSpaceDN w:val="0"/>
        <w:adjustRightInd w:val="0"/>
        <w:spacing w:after="0" w:line="240" w:lineRule="auto"/>
        <w:rPr>
          <w:rFonts w:ascii="ECFOE J+ Times" w:hAnsi="ECFOE J+ Times" w:cs="ECFOE J+ Times"/>
          <w:color w:val="000000"/>
          <w:sz w:val="23"/>
          <w:szCs w:val="23"/>
        </w:rPr>
      </w:pPr>
      <w:r w:rsidRPr="00E405AE">
        <w:rPr>
          <w:rFonts w:ascii="ECFOH O+ Times" w:hAnsi="ECFOH O+ Times" w:cs="ECFOH O+ Times"/>
          <w:b/>
          <w:bCs/>
          <w:color w:val="000000"/>
          <w:sz w:val="23"/>
          <w:szCs w:val="23"/>
        </w:rPr>
        <w:t xml:space="preserve">Poetry – Douglas Stewart, </w:t>
      </w:r>
      <w:r w:rsidRPr="00E405AE">
        <w:rPr>
          <w:rFonts w:ascii="ECFOE J+ Times" w:hAnsi="ECFOE J+ Times" w:cs="ECFOE J+ Times"/>
          <w:b/>
          <w:bCs/>
          <w:i/>
          <w:iCs/>
          <w:color w:val="000000"/>
          <w:sz w:val="23"/>
          <w:szCs w:val="23"/>
        </w:rPr>
        <w:t xml:space="preserve">Selected Poems </w:t>
      </w:r>
    </w:p>
    <w:p w:rsidR="00E405AE" w:rsidRPr="00E405AE" w:rsidRDefault="00E405AE" w:rsidP="00E405AE">
      <w:pPr>
        <w:autoSpaceDE w:val="0"/>
        <w:autoSpaceDN w:val="0"/>
        <w:adjustRightInd w:val="0"/>
        <w:spacing w:after="0" w:line="280" w:lineRule="atLeast"/>
        <w:rPr>
          <w:rFonts w:ascii="ECFOD G+ Times" w:hAnsi="ECFOD G+ Times" w:cs="ECFOD G+ Times"/>
          <w:color w:val="000000"/>
          <w:sz w:val="23"/>
          <w:szCs w:val="23"/>
        </w:rPr>
      </w:pPr>
      <w:r w:rsidRPr="00E405AE">
        <w:rPr>
          <w:rFonts w:ascii="ECFOD G+ Times" w:hAnsi="ECFOD G+ Times" w:cs="ECFOD G+ Times"/>
          <w:color w:val="000000"/>
          <w:sz w:val="23"/>
          <w:szCs w:val="23"/>
        </w:rPr>
        <w:t xml:space="preserve">Discuss how the distinctively visual conveys distinctive experiences in at least TWO of Stewart’s poems set for study and ONE other related text of your own choosing. </w:t>
      </w:r>
    </w:p>
    <w:p w:rsidR="00E405AE" w:rsidRPr="00E405AE" w:rsidRDefault="00E405AE" w:rsidP="00E405AE">
      <w:pPr>
        <w:autoSpaceDE w:val="0"/>
        <w:autoSpaceDN w:val="0"/>
        <w:adjustRightInd w:val="0"/>
        <w:spacing w:after="0" w:line="280" w:lineRule="atLeast"/>
        <w:rPr>
          <w:rFonts w:ascii="ECFOD G+ Times" w:hAnsi="ECFOD G+ Times" w:cs="ECFOD G+ Times"/>
          <w:color w:val="000000"/>
          <w:sz w:val="23"/>
          <w:szCs w:val="23"/>
        </w:rPr>
      </w:pPr>
      <w:r w:rsidRPr="00E405AE">
        <w:rPr>
          <w:rFonts w:ascii="ECFOD G+ Times" w:hAnsi="ECFOD G+ Times" w:cs="ECFOD G+ Times"/>
          <w:color w:val="000000"/>
          <w:sz w:val="23"/>
          <w:szCs w:val="23"/>
        </w:rPr>
        <w:t xml:space="preserve">The prescribed poems are: </w:t>
      </w:r>
    </w:p>
    <w:p w:rsidR="00E405AE" w:rsidRPr="00E405AE" w:rsidRDefault="00E405AE" w:rsidP="00E405AE">
      <w:pPr>
        <w:numPr>
          <w:ilvl w:val="0"/>
          <w:numId w:val="3"/>
        </w:numPr>
        <w:autoSpaceDE w:val="0"/>
        <w:autoSpaceDN w:val="0"/>
        <w:adjustRightInd w:val="0"/>
        <w:spacing w:after="0" w:line="240" w:lineRule="auto"/>
        <w:rPr>
          <w:rFonts w:ascii="ECFOD H+ Times" w:hAnsi="ECFOD H+ Times" w:cs="ECFOD H+ Times"/>
          <w:color w:val="000000"/>
          <w:sz w:val="23"/>
          <w:szCs w:val="23"/>
        </w:rPr>
      </w:pPr>
      <w:r w:rsidRPr="00E405AE">
        <w:rPr>
          <w:rFonts w:ascii="ECFOD H+ Times" w:hAnsi="ECFOD H+ Times" w:cs="ECFOD H+ Times"/>
          <w:i/>
          <w:iCs/>
          <w:color w:val="000000"/>
          <w:sz w:val="23"/>
          <w:szCs w:val="23"/>
        </w:rPr>
        <w:t xml:space="preserve">Lady Feeding the Cats </w:t>
      </w:r>
    </w:p>
    <w:p w:rsidR="00E405AE" w:rsidRPr="00E405AE" w:rsidRDefault="00E405AE" w:rsidP="00E405AE">
      <w:pPr>
        <w:numPr>
          <w:ilvl w:val="0"/>
          <w:numId w:val="3"/>
        </w:numPr>
        <w:autoSpaceDE w:val="0"/>
        <w:autoSpaceDN w:val="0"/>
        <w:adjustRightInd w:val="0"/>
        <w:spacing w:after="0" w:line="240" w:lineRule="auto"/>
        <w:rPr>
          <w:rFonts w:ascii="ECFOD H+ Times" w:hAnsi="ECFOD H+ Times" w:cs="ECFOD H+ Times"/>
          <w:color w:val="000000"/>
          <w:sz w:val="23"/>
          <w:szCs w:val="23"/>
        </w:rPr>
      </w:pPr>
      <w:r w:rsidRPr="00E405AE">
        <w:rPr>
          <w:rFonts w:ascii="ECFOD H+ Times" w:hAnsi="ECFOD H+ Times" w:cs="ECFOD H+ Times"/>
          <w:i/>
          <w:iCs/>
          <w:color w:val="000000"/>
          <w:sz w:val="23"/>
          <w:szCs w:val="23"/>
        </w:rPr>
        <w:t xml:space="preserve">Wombat </w:t>
      </w:r>
    </w:p>
    <w:p w:rsidR="00E405AE" w:rsidRPr="00E405AE" w:rsidRDefault="00E405AE" w:rsidP="00E405AE">
      <w:pPr>
        <w:numPr>
          <w:ilvl w:val="0"/>
          <w:numId w:val="3"/>
        </w:numPr>
        <w:autoSpaceDE w:val="0"/>
        <w:autoSpaceDN w:val="0"/>
        <w:adjustRightInd w:val="0"/>
        <w:spacing w:after="0" w:line="240" w:lineRule="auto"/>
        <w:rPr>
          <w:rFonts w:ascii="ECFOD H+ Times" w:hAnsi="ECFOD H+ Times" w:cs="ECFOD H+ Times"/>
          <w:color w:val="000000"/>
          <w:sz w:val="23"/>
          <w:szCs w:val="23"/>
        </w:rPr>
      </w:pPr>
      <w:r w:rsidRPr="00E405AE">
        <w:rPr>
          <w:rFonts w:ascii="ECFOD H+ Times" w:hAnsi="ECFOD H+ Times" w:cs="ECFOD H+ Times"/>
          <w:i/>
          <w:iCs/>
          <w:color w:val="000000"/>
          <w:sz w:val="23"/>
          <w:szCs w:val="23"/>
        </w:rPr>
        <w:t xml:space="preserve">The Snow-Gum </w:t>
      </w:r>
    </w:p>
    <w:p w:rsidR="00E405AE" w:rsidRPr="00E405AE" w:rsidRDefault="00E405AE" w:rsidP="00E405AE">
      <w:pPr>
        <w:numPr>
          <w:ilvl w:val="0"/>
          <w:numId w:val="3"/>
        </w:numPr>
        <w:autoSpaceDE w:val="0"/>
        <w:autoSpaceDN w:val="0"/>
        <w:adjustRightInd w:val="0"/>
        <w:spacing w:after="0" w:line="240" w:lineRule="auto"/>
        <w:rPr>
          <w:rFonts w:ascii="ECFOD H+ Times" w:hAnsi="ECFOD H+ Times" w:cs="ECFOD H+ Times"/>
          <w:color w:val="000000"/>
          <w:sz w:val="23"/>
          <w:szCs w:val="23"/>
        </w:rPr>
      </w:pPr>
      <w:r w:rsidRPr="00E405AE">
        <w:rPr>
          <w:rFonts w:ascii="ECFOD H+ Times" w:hAnsi="ECFOD H+ Times" w:cs="ECFOD H+ Times"/>
          <w:i/>
          <w:iCs/>
          <w:color w:val="000000"/>
          <w:sz w:val="23"/>
          <w:szCs w:val="23"/>
        </w:rPr>
        <w:t xml:space="preserve">Nesting Time </w:t>
      </w:r>
    </w:p>
    <w:p w:rsidR="00E405AE" w:rsidRPr="00E405AE" w:rsidRDefault="00E405AE" w:rsidP="00E405AE">
      <w:pPr>
        <w:numPr>
          <w:ilvl w:val="0"/>
          <w:numId w:val="3"/>
        </w:numPr>
        <w:autoSpaceDE w:val="0"/>
        <w:autoSpaceDN w:val="0"/>
        <w:adjustRightInd w:val="0"/>
        <w:spacing w:after="0" w:line="240" w:lineRule="auto"/>
        <w:rPr>
          <w:rFonts w:ascii="ECFOD H+ Times" w:hAnsi="ECFOD H+ Times" w:cs="ECFOD H+ Times"/>
          <w:color w:val="000000"/>
          <w:sz w:val="23"/>
          <w:szCs w:val="23"/>
        </w:rPr>
      </w:pPr>
      <w:r w:rsidRPr="00E405AE">
        <w:rPr>
          <w:rFonts w:ascii="ECFOD H+ Times" w:hAnsi="ECFOD H+ Times" w:cs="ECFOD H+ Times"/>
          <w:i/>
          <w:iCs/>
          <w:color w:val="000000"/>
          <w:sz w:val="23"/>
          <w:szCs w:val="23"/>
        </w:rPr>
        <w:t xml:space="preserve">The Moths </w:t>
      </w:r>
    </w:p>
    <w:p w:rsidR="00E405AE" w:rsidRPr="00E405AE" w:rsidRDefault="00E405AE" w:rsidP="00E405AE">
      <w:pPr>
        <w:numPr>
          <w:ilvl w:val="0"/>
          <w:numId w:val="3"/>
        </w:numPr>
        <w:autoSpaceDE w:val="0"/>
        <w:autoSpaceDN w:val="0"/>
        <w:adjustRightInd w:val="0"/>
        <w:spacing w:after="0" w:line="240" w:lineRule="auto"/>
        <w:rPr>
          <w:rFonts w:ascii="ECFOD H+ Times" w:hAnsi="ECFOD H+ Times" w:cs="ECFOD H+ Times"/>
          <w:color w:val="000000"/>
          <w:sz w:val="23"/>
          <w:szCs w:val="23"/>
        </w:rPr>
      </w:pPr>
      <w:r w:rsidRPr="00E405AE">
        <w:rPr>
          <w:rFonts w:ascii="ECFOD H+ Times" w:hAnsi="ECFOD H+ Times" w:cs="ECFOD H+ Times"/>
          <w:i/>
          <w:iCs/>
          <w:color w:val="000000"/>
          <w:sz w:val="23"/>
          <w:szCs w:val="23"/>
        </w:rPr>
        <w:t xml:space="preserve">The Fireflies </w:t>
      </w:r>
    </w:p>
    <w:p w:rsidR="00E405AE" w:rsidRPr="00E405AE" w:rsidRDefault="00E405AE" w:rsidP="00E405AE">
      <w:pPr>
        <w:numPr>
          <w:ilvl w:val="0"/>
          <w:numId w:val="3"/>
        </w:numPr>
        <w:autoSpaceDE w:val="0"/>
        <w:autoSpaceDN w:val="0"/>
        <w:adjustRightInd w:val="0"/>
        <w:spacing w:after="0" w:line="240" w:lineRule="auto"/>
        <w:rPr>
          <w:rFonts w:ascii="ECFOD H+ Times" w:hAnsi="ECFOD H+ Times" w:cs="ECFOD H+ Times"/>
          <w:color w:val="000000"/>
          <w:sz w:val="23"/>
          <w:szCs w:val="23"/>
        </w:rPr>
      </w:pPr>
      <w:proofErr w:type="spellStart"/>
      <w:r w:rsidRPr="00E405AE">
        <w:rPr>
          <w:rFonts w:ascii="ECFOD H+ Times" w:hAnsi="ECFOD H+ Times" w:cs="ECFOD H+ Times"/>
          <w:i/>
          <w:iCs/>
          <w:color w:val="000000"/>
          <w:sz w:val="23"/>
          <w:szCs w:val="23"/>
        </w:rPr>
        <w:t>Waterlily</w:t>
      </w:r>
      <w:proofErr w:type="spellEnd"/>
      <w:r w:rsidRPr="00E405AE">
        <w:rPr>
          <w:rFonts w:ascii="ECFOD H+ Times" w:hAnsi="ECFOD H+ Times" w:cs="ECFOD H+ Times"/>
          <w:i/>
          <w:iCs/>
          <w:color w:val="000000"/>
          <w:sz w:val="23"/>
          <w:szCs w:val="23"/>
        </w:rPr>
        <w:t xml:space="preserve"> </w:t>
      </w:r>
    </w:p>
    <w:p w:rsidR="00E405AE" w:rsidRPr="00E405AE" w:rsidRDefault="00E405AE" w:rsidP="00E405AE">
      <w:pPr>
        <w:numPr>
          <w:ilvl w:val="0"/>
          <w:numId w:val="3"/>
        </w:numPr>
        <w:autoSpaceDE w:val="0"/>
        <w:autoSpaceDN w:val="0"/>
        <w:adjustRightInd w:val="0"/>
        <w:spacing w:after="0" w:line="240" w:lineRule="auto"/>
        <w:rPr>
          <w:rFonts w:ascii="ECFOD H+ Times" w:hAnsi="ECFOD H+ Times" w:cs="ECFOD H+ Times"/>
          <w:color w:val="000000"/>
          <w:sz w:val="23"/>
          <w:szCs w:val="23"/>
        </w:rPr>
      </w:pPr>
      <w:r w:rsidRPr="00E405AE">
        <w:rPr>
          <w:rFonts w:ascii="ECFOD H+ Times" w:hAnsi="ECFOD H+ Times" w:cs="ECFOD H+ Times"/>
          <w:i/>
          <w:iCs/>
          <w:color w:val="000000"/>
          <w:sz w:val="23"/>
          <w:szCs w:val="23"/>
        </w:rPr>
        <w:t xml:space="preserve">Cave Painting </w:t>
      </w:r>
    </w:p>
    <w:p w:rsidR="00E405AE" w:rsidRPr="00E405AE" w:rsidRDefault="00E405AE" w:rsidP="00E405AE">
      <w:pPr>
        <w:numPr>
          <w:ilvl w:val="0"/>
          <w:numId w:val="3"/>
        </w:numPr>
        <w:autoSpaceDE w:val="0"/>
        <w:autoSpaceDN w:val="0"/>
        <w:adjustRightInd w:val="0"/>
        <w:spacing w:after="0" w:line="240" w:lineRule="auto"/>
        <w:rPr>
          <w:rFonts w:ascii="ECFOD H+ Times" w:hAnsi="ECFOD H+ Times" w:cs="ECFOD H+ Times"/>
          <w:color w:val="000000"/>
          <w:sz w:val="23"/>
          <w:szCs w:val="23"/>
        </w:rPr>
      </w:pPr>
    </w:p>
    <w:p w:rsidR="00E405AE" w:rsidRPr="00E405AE" w:rsidRDefault="00E405AE" w:rsidP="00E405AE">
      <w:pPr>
        <w:numPr>
          <w:ilvl w:val="0"/>
          <w:numId w:val="3"/>
        </w:numPr>
        <w:autoSpaceDE w:val="0"/>
        <w:autoSpaceDN w:val="0"/>
        <w:adjustRightInd w:val="0"/>
        <w:spacing w:after="0" w:line="240" w:lineRule="auto"/>
        <w:rPr>
          <w:rFonts w:ascii="ECFOD H+ Times" w:hAnsi="ECFOD H+ Times" w:cs="ECFOD H+ Times"/>
          <w:color w:val="000000"/>
          <w:sz w:val="23"/>
          <w:szCs w:val="23"/>
        </w:rPr>
      </w:pPr>
      <w:r w:rsidRPr="00E405AE">
        <w:rPr>
          <w:rFonts w:ascii="Verdana" w:hAnsi="Verdana"/>
          <w:sz w:val="19"/>
          <w:szCs w:val="19"/>
          <w:lang w:val="en-AU"/>
        </w:rPr>
        <w:t>General Comment</w:t>
      </w:r>
      <w:r>
        <w:rPr>
          <w:rFonts w:ascii="Verdana" w:hAnsi="Verdana"/>
          <w:sz w:val="19"/>
          <w:szCs w:val="19"/>
          <w:lang w:val="en-AU"/>
        </w:rPr>
        <w:t>s</w:t>
      </w:r>
    </w:p>
    <w:p w:rsidR="00E405AE" w:rsidRDefault="00E405AE" w:rsidP="00E405AE">
      <w:pPr>
        <w:pStyle w:val="NormalWeb"/>
        <w:rPr>
          <w:rFonts w:ascii="Verdana" w:hAnsi="Verdana"/>
          <w:color w:val="000000"/>
          <w:sz w:val="19"/>
          <w:szCs w:val="19"/>
          <w:lang w:val="en-AU"/>
        </w:rPr>
      </w:pPr>
      <w:r>
        <w:rPr>
          <w:rFonts w:ascii="Verdana" w:hAnsi="Verdana"/>
          <w:color w:val="000000"/>
          <w:sz w:val="19"/>
          <w:szCs w:val="19"/>
          <w:lang w:val="en-AU"/>
        </w:rPr>
        <w:t>Most candidates displayed a genuine understanding of voice/visual with good levels of literacy and well-structured responses being evident.</w:t>
      </w:r>
    </w:p>
    <w:p w:rsidR="00E405AE" w:rsidRDefault="00E405AE" w:rsidP="00E405AE">
      <w:pPr>
        <w:pStyle w:val="NormalWeb"/>
        <w:rPr>
          <w:rFonts w:ascii="Verdana" w:hAnsi="Verdana"/>
          <w:color w:val="000000"/>
          <w:sz w:val="19"/>
          <w:szCs w:val="19"/>
          <w:lang w:val="en-AU"/>
        </w:rPr>
      </w:pPr>
      <w:r>
        <w:rPr>
          <w:rFonts w:ascii="Verdana" w:hAnsi="Verdana"/>
          <w:color w:val="000000"/>
          <w:sz w:val="19"/>
          <w:szCs w:val="19"/>
          <w:lang w:val="en-AU"/>
        </w:rPr>
        <w:t>Responses were varied and therefore interesting in the ways that they approached the question. Many candidates were clearly well prepared and were able to shape their knowledge to answer the question.</w:t>
      </w:r>
    </w:p>
    <w:p w:rsidR="00E405AE" w:rsidRDefault="00E405AE" w:rsidP="00E405AE">
      <w:pPr>
        <w:pStyle w:val="NormalWeb"/>
        <w:rPr>
          <w:rFonts w:ascii="Verdana" w:hAnsi="Verdana"/>
          <w:color w:val="000000"/>
          <w:sz w:val="19"/>
          <w:szCs w:val="19"/>
          <w:lang w:val="en-AU"/>
        </w:rPr>
      </w:pPr>
      <w:r>
        <w:rPr>
          <w:rFonts w:ascii="Verdana" w:hAnsi="Verdana"/>
          <w:color w:val="000000"/>
          <w:sz w:val="19"/>
          <w:szCs w:val="19"/>
          <w:lang w:val="en-AU"/>
        </w:rPr>
        <w:t>Weaknesses were evident where candidates were clearly using old electives.</w:t>
      </w:r>
    </w:p>
    <w:p w:rsidR="00E405AE" w:rsidRDefault="00E405AE" w:rsidP="00E405AE">
      <w:pPr>
        <w:pStyle w:val="NormalWeb"/>
        <w:rPr>
          <w:rFonts w:ascii="Verdana" w:hAnsi="Verdana"/>
          <w:color w:val="000000"/>
          <w:sz w:val="19"/>
          <w:szCs w:val="19"/>
          <w:lang w:val="en-AU"/>
        </w:rPr>
      </w:pPr>
      <w:r>
        <w:rPr>
          <w:rFonts w:ascii="Verdana" w:hAnsi="Verdana"/>
          <w:color w:val="000000"/>
          <w:sz w:val="19"/>
          <w:szCs w:val="19"/>
          <w:lang w:val="en-AU"/>
        </w:rPr>
        <w:t>The use of one related text meant that candidates were expected to analyse in detail and with depth. There was a wide variety of related texts but better choices were those that were more relevant to distinctive voices or the distinctively visual. Candidates who made their own selection of related texts usually provided a more genuine and personal response, rather than a common or generic response. Candidates who demonstrated a deep engagement with the related text were often able to provide a purposeful answer to the requirements of the question.</w:t>
      </w:r>
    </w:p>
    <w:p w:rsidR="00E405AE" w:rsidRDefault="00E405AE" w:rsidP="00E405AE">
      <w:pPr>
        <w:pStyle w:val="NormalWeb"/>
        <w:rPr>
          <w:rFonts w:ascii="Verdana" w:hAnsi="Verdana"/>
          <w:color w:val="000000"/>
          <w:sz w:val="19"/>
          <w:szCs w:val="19"/>
          <w:lang w:val="en-AU"/>
        </w:rPr>
      </w:pPr>
      <w:r>
        <w:rPr>
          <w:rFonts w:ascii="Verdana" w:hAnsi="Verdana"/>
          <w:color w:val="000000"/>
          <w:sz w:val="19"/>
          <w:szCs w:val="19"/>
          <w:lang w:val="en-AU"/>
        </w:rPr>
        <w:t>Photographs, paintings, picture books and films were popular as related texts, and offered potential for a purposeful and integrated response in the Distinctively Visual elective. In the Distinctive Voices elective, popular choices were speeches, poems, songs, films and television shows. While also offering potential for purposeful discussion, they appeared more difficult for candidates to analyse and shape to the question.</w:t>
      </w:r>
    </w:p>
    <w:p w:rsidR="00E405AE" w:rsidRDefault="00E405AE" w:rsidP="00E405AE">
      <w:pPr>
        <w:pStyle w:val="NormalWeb"/>
        <w:rPr>
          <w:rFonts w:ascii="Verdana" w:hAnsi="Verdana"/>
          <w:color w:val="000000"/>
          <w:sz w:val="19"/>
          <w:szCs w:val="19"/>
          <w:lang w:val="en-AU"/>
        </w:rPr>
      </w:pPr>
      <w:r>
        <w:rPr>
          <w:rFonts w:ascii="Verdana" w:hAnsi="Verdana"/>
          <w:color w:val="000000"/>
          <w:sz w:val="19"/>
          <w:szCs w:val="19"/>
          <w:lang w:val="en-AU"/>
        </w:rPr>
        <w:t>Better responses analysed their related text in terms of the question and in relationship to the prescribed text or its ideas, furthering their thesis. Connections were made in a variety of ways in terms of experiences, ideas, themes, style and techniques. The use of their related text was purposeful, thoughtful, effective and relevant to the requirements of the question. Better responses demonstrated high levels of visual literacy.</w:t>
      </w:r>
    </w:p>
    <w:p w:rsidR="00E405AE" w:rsidRDefault="00E405AE" w:rsidP="00E405AE">
      <w:pPr>
        <w:pStyle w:val="NormalWeb"/>
        <w:rPr>
          <w:rFonts w:ascii="Verdana" w:hAnsi="Verdana"/>
          <w:color w:val="000000"/>
          <w:sz w:val="19"/>
          <w:szCs w:val="19"/>
          <w:lang w:val="en-AU"/>
        </w:rPr>
      </w:pPr>
      <w:r>
        <w:rPr>
          <w:rFonts w:ascii="Verdana" w:hAnsi="Verdana"/>
          <w:color w:val="000000"/>
          <w:sz w:val="19"/>
          <w:szCs w:val="19"/>
          <w:lang w:val="en-AU"/>
        </w:rPr>
        <w:t xml:space="preserve">Weaker responses were typified by a range of features including poor choice (especially in terms of relevance), brevity, </w:t>
      </w:r>
      <w:proofErr w:type="gramStart"/>
      <w:r>
        <w:rPr>
          <w:rFonts w:ascii="Verdana" w:hAnsi="Verdana"/>
          <w:color w:val="000000"/>
          <w:sz w:val="19"/>
          <w:szCs w:val="19"/>
          <w:lang w:val="en-AU"/>
        </w:rPr>
        <w:t>weak</w:t>
      </w:r>
      <w:proofErr w:type="gramEnd"/>
      <w:r>
        <w:rPr>
          <w:rFonts w:ascii="Verdana" w:hAnsi="Verdana"/>
          <w:color w:val="000000"/>
          <w:sz w:val="19"/>
          <w:szCs w:val="19"/>
          <w:lang w:val="en-AU"/>
        </w:rPr>
        <w:t xml:space="preserve"> links to the question, description rather than analysis, and failure to address composing techniques (</w:t>
      </w:r>
      <w:proofErr w:type="spellStart"/>
      <w:r>
        <w:rPr>
          <w:rFonts w:ascii="Verdana" w:hAnsi="Verdana"/>
          <w:color w:val="000000"/>
          <w:sz w:val="19"/>
          <w:szCs w:val="19"/>
          <w:lang w:val="en-AU"/>
        </w:rPr>
        <w:t>eg</w:t>
      </w:r>
      <w:proofErr w:type="spellEnd"/>
      <w:r>
        <w:rPr>
          <w:rFonts w:ascii="Verdana" w:hAnsi="Verdana"/>
          <w:color w:val="000000"/>
          <w:sz w:val="19"/>
          <w:szCs w:val="19"/>
          <w:lang w:val="en-AU"/>
        </w:rPr>
        <w:t xml:space="preserve"> cinematography in films, musicality in songs).</w:t>
      </w:r>
    </w:p>
    <w:p w:rsidR="00E405AE" w:rsidRPr="00E405AE" w:rsidRDefault="00E405AE" w:rsidP="00E405AE">
      <w:pPr>
        <w:numPr>
          <w:ilvl w:val="0"/>
          <w:numId w:val="4"/>
        </w:numPr>
        <w:spacing w:before="100" w:beforeAutospacing="1" w:after="240" w:line="384" w:lineRule="atLeast"/>
        <w:ind w:left="480"/>
        <w:rPr>
          <w:rFonts w:ascii="Verdana" w:eastAsia="Times New Roman" w:hAnsi="Verdana" w:cs="Times New Roman"/>
          <w:color w:val="000000"/>
          <w:sz w:val="19"/>
          <w:szCs w:val="19"/>
          <w:lang w:val="en-AU"/>
        </w:rPr>
      </w:pPr>
      <w:r w:rsidRPr="00E405AE">
        <w:rPr>
          <w:rFonts w:ascii="Verdana" w:eastAsia="Times New Roman" w:hAnsi="Verdana" w:cs="Times New Roman"/>
          <w:b/>
          <w:bCs/>
          <w:color w:val="000000"/>
          <w:sz w:val="19"/>
          <w:lang w:val="en-AU"/>
        </w:rPr>
        <w:t xml:space="preserve">Poetry – Douglas Stewart, </w:t>
      </w:r>
      <w:r w:rsidRPr="00E405AE">
        <w:rPr>
          <w:rFonts w:ascii="Verdana" w:eastAsia="Times New Roman" w:hAnsi="Verdana" w:cs="Times New Roman"/>
          <w:b/>
          <w:bCs/>
          <w:i/>
          <w:iCs/>
          <w:color w:val="000000"/>
          <w:sz w:val="19"/>
          <w:lang w:val="en-AU"/>
        </w:rPr>
        <w:t>Selected Poems</w:t>
      </w:r>
      <w:r w:rsidRPr="00E405AE">
        <w:rPr>
          <w:rFonts w:ascii="Verdana" w:eastAsia="Times New Roman" w:hAnsi="Verdana" w:cs="Times New Roman"/>
          <w:b/>
          <w:bCs/>
          <w:i/>
          <w:iCs/>
          <w:color w:val="000000"/>
          <w:sz w:val="19"/>
          <w:szCs w:val="19"/>
          <w:lang w:val="en-AU"/>
        </w:rPr>
        <w:br/>
      </w:r>
      <w:r w:rsidRPr="00E405AE">
        <w:rPr>
          <w:rFonts w:ascii="Verdana" w:eastAsia="Times New Roman" w:hAnsi="Verdana" w:cs="Times New Roman"/>
          <w:color w:val="000000"/>
          <w:sz w:val="19"/>
          <w:szCs w:val="19"/>
          <w:lang w:val="en-AU"/>
        </w:rPr>
        <w:t>Better candidates showed a personal understanding of the visual communicating the uniquely Australian experiences presented in Stewart’s poems.</w:t>
      </w:r>
    </w:p>
    <w:p w:rsidR="003D2294" w:rsidRPr="00E405AE" w:rsidRDefault="003D2294">
      <w:pPr>
        <w:rPr>
          <w:lang w:val="en-AU"/>
        </w:rPr>
      </w:pPr>
    </w:p>
    <w:sectPr w:rsidR="003D2294" w:rsidRPr="00E405AE" w:rsidSect="003D22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2020603050405020304"/>
    <w:charset w:val="00"/>
    <w:family w:val="roman"/>
    <w:pitch w:val="variable"/>
    <w:sig w:usb0="20002A87" w:usb1="80000000" w:usb2="00000008" w:usb3="00000000" w:csb0="000001FF" w:csb1="00000000"/>
  </w:font>
  <w:font w:name="ECFOH O+ 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ECFOE J+ Times">
    <w:altName w:val="Times New Roman"/>
    <w:panose1 w:val="00000000000000000000"/>
    <w:charset w:val="00"/>
    <w:family w:val="roman"/>
    <w:notTrueType/>
    <w:pitch w:val="default"/>
    <w:sig w:usb0="00000003" w:usb1="00000000" w:usb2="00000000" w:usb3="00000000" w:csb0="00000001" w:csb1="00000000"/>
  </w:font>
  <w:font w:name="ECFOD G+ Times">
    <w:altName w:val="Times New Roman"/>
    <w:panose1 w:val="00000000000000000000"/>
    <w:charset w:val="00"/>
    <w:family w:val="roman"/>
    <w:notTrueType/>
    <w:pitch w:val="default"/>
    <w:sig w:usb0="00000003" w:usb1="00000000" w:usb2="00000000" w:usb3="00000000" w:csb0="00000001" w:csb1="00000000"/>
  </w:font>
  <w:font w:name="ECFOD H+ 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A85081"/>
    <w:multiLevelType w:val="hybridMultilevel"/>
    <w:tmpl w:val="A2DB54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73364E"/>
    <w:multiLevelType w:val="multilevel"/>
    <w:tmpl w:val="F4367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6F94507"/>
    <w:multiLevelType w:val="hybridMultilevel"/>
    <w:tmpl w:val="F1D088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3FE5DE1"/>
    <w:multiLevelType w:val="multilevel"/>
    <w:tmpl w:val="A9886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405AE"/>
    <w:rsid w:val="003D2294"/>
    <w:rsid w:val="00E405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94"/>
  </w:style>
  <w:style w:type="paragraph" w:styleId="Heading3">
    <w:name w:val="heading 3"/>
    <w:basedOn w:val="Normal"/>
    <w:link w:val="Heading3Char"/>
    <w:uiPriority w:val="9"/>
    <w:qFormat/>
    <w:rsid w:val="00E405AE"/>
    <w:pPr>
      <w:spacing w:before="100" w:beforeAutospacing="1" w:after="72" w:line="240" w:lineRule="auto"/>
      <w:outlineLvl w:val="2"/>
    </w:pPr>
    <w:rPr>
      <w:rFonts w:ascii="Times New Roman" w:eastAsia="Times New Roman" w:hAnsi="Times New Roman" w:cs="Times New Roman"/>
      <w:b/>
      <w:bCs/>
      <w:color w:val="002C95"/>
      <w:sz w:val="24"/>
      <w:szCs w:val="24"/>
    </w:rPr>
  </w:style>
  <w:style w:type="paragraph" w:styleId="Heading4">
    <w:name w:val="heading 4"/>
    <w:basedOn w:val="Normal"/>
    <w:link w:val="Heading4Char"/>
    <w:uiPriority w:val="9"/>
    <w:qFormat/>
    <w:rsid w:val="00E405AE"/>
    <w:pPr>
      <w:spacing w:before="100" w:beforeAutospacing="1" w:after="72" w:line="240" w:lineRule="auto"/>
      <w:outlineLvl w:val="3"/>
    </w:pPr>
    <w:rPr>
      <w:rFonts w:ascii="Times New Roman" w:eastAsia="Times New Roman" w:hAnsi="Times New Roman" w:cs="Times New Roman"/>
      <w:color w:val="002C9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05AE"/>
    <w:rPr>
      <w:rFonts w:ascii="Times New Roman" w:eastAsia="Times New Roman" w:hAnsi="Times New Roman" w:cs="Times New Roman"/>
      <w:b/>
      <w:bCs/>
      <w:color w:val="002C95"/>
      <w:sz w:val="24"/>
      <w:szCs w:val="24"/>
    </w:rPr>
  </w:style>
  <w:style w:type="character" w:customStyle="1" w:styleId="Heading4Char">
    <w:name w:val="Heading 4 Char"/>
    <w:basedOn w:val="DefaultParagraphFont"/>
    <w:link w:val="Heading4"/>
    <w:uiPriority w:val="9"/>
    <w:rsid w:val="00E405AE"/>
    <w:rPr>
      <w:rFonts w:ascii="Times New Roman" w:eastAsia="Times New Roman" w:hAnsi="Times New Roman" w:cs="Times New Roman"/>
      <w:color w:val="002C95"/>
      <w:sz w:val="24"/>
      <w:szCs w:val="24"/>
    </w:rPr>
  </w:style>
  <w:style w:type="paragraph" w:styleId="NormalWeb">
    <w:name w:val="Normal (Web)"/>
    <w:basedOn w:val="Normal"/>
    <w:uiPriority w:val="99"/>
    <w:semiHidden/>
    <w:unhideWhenUsed/>
    <w:rsid w:val="00E405AE"/>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5AE"/>
    <w:rPr>
      <w:b/>
      <w:bCs/>
    </w:rPr>
  </w:style>
  <w:style w:type="character" w:styleId="Emphasis">
    <w:name w:val="Emphasis"/>
    <w:basedOn w:val="DefaultParagraphFont"/>
    <w:uiPriority w:val="20"/>
    <w:qFormat/>
    <w:rsid w:val="00E405AE"/>
    <w:rPr>
      <w:i/>
      <w:iCs/>
    </w:rPr>
  </w:style>
  <w:style w:type="paragraph" w:customStyle="1" w:styleId="Default">
    <w:name w:val="Default"/>
    <w:rsid w:val="00E405AE"/>
    <w:pPr>
      <w:autoSpaceDE w:val="0"/>
      <w:autoSpaceDN w:val="0"/>
      <w:adjustRightInd w:val="0"/>
      <w:spacing w:after="0" w:line="240" w:lineRule="auto"/>
    </w:pPr>
    <w:rPr>
      <w:rFonts w:ascii="Times" w:hAnsi="Times" w:cs="Times"/>
      <w:color w:val="000000"/>
      <w:sz w:val="24"/>
      <w:szCs w:val="24"/>
    </w:rPr>
  </w:style>
  <w:style w:type="paragraph" w:customStyle="1" w:styleId="CM29">
    <w:name w:val="CM29"/>
    <w:basedOn w:val="Default"/>
    <w:next w:val="Default"/>
    <w:uiPriority w:val="99"/>
    <w:rsid w:val="00E405AE"/>
    <w:rPr>
      <w:color w:val="auto"/>
    </w:rPr>
  </w:style>
  <w:style w:type="paragraph" w:customStyle="1" w:styleId="CM26">
    <w:name w:val="CM26"/>
    <w:basedOn w:val="Default"/>
    <w:next w:val="Default"/>
    <w:uiPriority w:val="99"/>
    <w:rsid w:val="00E405AE"/>
    <w:rPr>
      <w:color w:val="auto"/>
    </w:rPr>
  </w:style>
  <w:style w:type="paragraph" w:customStyle="1" w:styleId="CM24">
    <w:name w:val="CM24"/>
    <w:basedOn w:val="Default"/>
    <w:next w:val="Default"/>
    <w:uiPriority w:val="99"/>
    <w:rsid w:val="00E405AE"/>
    <w:rPr>
      <w:color w:val="auto"/>
    </w:rPr>
  </w:style>
  <w:style w:type="paragraph" w:customStyle="1" w:styleId="CM33">
    <w:name w:val="CM33"/>
    <w:basedOn w:val="Default"/>
    <w:next w:val="Default"/>
    <w:uiPriority w:val="99"/>
    <w:rsid w:val="00E405AE"/>
    <w:rPr>
      <w:rFonts w:ascii="ECFOH O+ Times" w:hAnsi="ECFOH O+ Times" w:cstheme="minorBidi"/>
      <w:color w:val="auto"/>
    </w:rPr>
  </w:style>
  <w:style w:type="paragraph" w:customStyle="1" w:styleId="CM30">
    <w:name w:val="CM30"/>
    <w:basedOn w:val="Default"/>
    <w:next w:val="Default"/>
    <w:uiPriority w:val="99"/>
    <w:rsid w:val="00E405AE"/>
    <w:rPr>
      <w:rFonts w:ascii="ECFOH O+ Times" w:hAnsi="ECFOH O+ Times" w:cstheme="minorBidi"/>
      <w:color w:val="auto"/>
    </w:rPr>
  </w:style>
</w:styles>
</file>

<file path=word/webSettings.xml><?xml version="1.0" encoding="utf-8"?>
<w:webSettings xmlns:r="http://schemas.openxmlformats.org/officeDocument/2006/relationships" xmlns:w="http://schemas.openxmlformats.org/wordprocessingml/2006/main">
  <w:divs>
    <w:div w:id="182593363">
      <w:bodyDiv w:val="1"/>
      <w:marLeft w:val="0"/>
      <w:marRight w:val="0"/>
      <w:marTop w:val="0"/>
      <w:marBottom w:val="0"/>
      <w:divBdr>
        <w:top w:val="none" w:sz="0" w:space="0" w:color="auto"/>
        <w:left w:val="none" w:sz="0" w:space="0" w:color="auto"/>
        <w:bottom w:val="none" w:sz="0" w:space="0" w:color="auto"/>
        <w:right w:val="none" w:sz="0" w:space="0" w:color="auto"/>
      </w:divBdr>
      <w:divsChild>
        <w:div w:id="387463629">
          <w:marLeft w:val="0"/>
          <w:marRight w:val="0"/>
          <w:marTop w:val="0"/>
          <w:marBottom w:val="0"/>
          <w:divBdr>
            <w:top w:val="none" w:sz="0" w:space="0" w:color="auto"/>
            <w:left w:val="none" w:sz="0" w:space="0" w:color="auto"/>
            <w:bottom w:val="none" w:sz="0" w:space="0" w:color="auto"/>
            <w:right w:val="none" w:sz="0" w:space="0" w:color="auto"/>
          </w:divBdr>
          <w:divsChild>
            <w:div w:id="1670524221">
              <w:marLeft w:val="0"/>
              <w:marRight w:val="0"/>
              <w:marTop w:val="0"/>
              <w:marBottom w:val="0"/>
              <w:divBdr>
                <w:top w:val="single" w:sz="4" w:space="0" w:color="D7E2FC"/>
                <w:left w:val="none" w:sz="0" w:space="0" w:color="auto"/>
                <w:bottom w:val="none" w:sz="0" w:space="0" w:color="auto"/>
                <w:right w:val="none" w:sz="0" w:space="0" w:color="auto"/>
              </w:divBdr>
              <w:divsChild>
                <w:div w:id="20785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6150">
      <w:bodyDiv w:val="1"/>
      <w:marLeft w:val="0"/>
      <w:marRight w:val="0"/>
      <w:marTop w:val="0"/>
      <w:marBottom w:val="0"/>
      <w:divBdr>
        <w:top w:val="none" w:sz="0" w:space="0" w:color="auto"/>
        <w:left w:val="none" w:sz="0" w:space="0" w:color="auto"/>
        <w:bottom w:val="none" w:sz="0" w:space="0" w:color="auto"/>
        <w:right w:val="none" w:sz="0" w:space="0" w:color="auto"/>
      </w:divBdr>
      <w:divsChild>
        <w:div w:id="1084453323">
          <w:marLeft w:val="0"/>
          <w:marRight w:val="0"/>
          <w:marTop w:val="0"/>
          <w:marBottom w:val="0"/>
          <w:divBdr>
            <w:top w:val="none" w:sz="0" w:space="0" w:color="auto"/>
            <w:left w:val="none" w:sz="0" w:space="0" w:color="auto"/>
            <w:bottom w:val="none" w:sz="0" w:space="0" w:color="auto"/>
            <w:right w:val="none" w:sz="0" w:space="0" w:color="auto"/>
          </w:divBdr>
          <w:divsChild>
            <w:div w:id="2087065276">
              <w:marLeft w:val="0"/>
              <w:marRight w:val="0"/>
              <w:marTop w:val="0"/>
              <w:marBottom w:val="0"/>
              <w:divBdr>
                <w:top w:val="single" w:sz="4" w:space="0" w:color="D7E2FC"/>
                <w:left w:val="none" w:sz="0" w:space="0" w:color="auto"/>
                <w:bottom w:val="none" w:sz="0" w:space="0" w:color="auto"/>
                <w:right w:val="none" w:sz="0" w:space="0" w:color="auto"/>
              </w:divBdr>
              <w:divsChild>
                <w:div w:id="17673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5371">
      <w:bodyDiv w:val="1"/>
      <w:marLeft w:val="0"/>
      <w:marRight w:val="0"/>
      <w:marTop w:val="0"/>
      <w:marBottom w:val="0"/>
      <w:divBdr>
        <w:top w:val="none" w:sz="0" w:space="0" w:color="auto"/>
        <w:left w:val="none" w:sz="0" w:space="0" w:color="auto"/>
        <w:bottom w:val="none" w:sz="0" w:space="0" w:color="auto"/>
        <w:right w:val="none" w:sz="0" w:space="0" w:color="auto"/>
      </w:divBdr>
      <w:divsChild>
        <w:div w:id="1000425972">
          <w:marLeft w:val="0"/>
          <w:marRight w:val="0"/>
          <w:marTop w:val="0"/>
          <w:marBottom w:val="0"/>
          <w:divBdr>
            <w:top w:val="none" w:sz="0" w:space="0" w:color="auto"/>
            <w:left w:val="none" w:sz="0" w:space="0" w:color="auto"/>
            <w:bottom w:val="none" w:sz="0" w:space="0" w:color="auto"/>
            <w:right w:val="none" w:sz="0" w:space="0" w:color="auto"/>
          </w:divBdr>
          <w:divsChild>
            <w:div w:id="1861308903">
              <w:marLeft w:val="0"/>
              <w:marRight w:val="0"/>
              <w:marTop w:val="0"/>
              <w:marBottom w:val="0"/>
              <w:divBdr>
                <w:top w:val="single" w:sz="4" w:space="0" w:color="D7E2FC"/>
                <w:left w:val="none" w:sz="0" w:space="0" w:color="auto"/>
                <w:bottom w:val="none" w:sz="0" w:space="0" w:color="auto"/>
                <w:right w:val="none" w:sz="0" w:space="0" w:color="auto"/>
              </w:divBdr>
              <w:divsChild>
                <w:div w:id="4448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5880">
      <w:bodyDiv w:val="1"/>
      <w:marLeft w:val="0"/>
      <w:marRight w:val="0"/>
      <w:marTop w:val="0"/>
      <w:marBottom w:val="0"/>
      <w:divBdr>
        <w:top w:val="none" w:sz="0" w:space="0" w:color="auto"/>
        <w:left w:val="none" w:sz="0" w:space="0" w:color="auto"/>
        <w:bottom w:val="none" w:sz="0" w:space="0" w:color="auto"/>
        <w:right w:val="none" w:sz="0" w:space="0" w:color="auto"/>
      </w:divBdr>
      <w:divsChild>
        <w:div w:id="1029528114">
          <w:marLeft w:val="0"/>
          <w:marRight w:val="0"/>
          <w:marTop w:val="0"/>
          <w:marBottom w:val="0"/>
          <w:divBdr>
            <w:top w:val="none" w:sz="0" w:space="0" w:color="auto"/>
            <w:left w:val="none" w:sz="0" w:space="0" w:color="auto"/>
            <w:bottom w:val="none" w:sz="0" w:space="0" w:color="auto"/>
            <w:right w:val="none" w:sz="0" w:space="0" w:color="auto"/>
          </w:divBdr>
          <w:divsChild>
            <w:div w:id="2106998526">
              <w:marLeft w:val="0"/>
              <w:marRight w:val="0"/>
              <w:marTop w:val="0"/>
              <w:marBottom w:val="0"/>
              <w:divBdr>
                <w:top w:val="single" w:sz="4" w:space="0" w:color="D7E2FC"/>
                <w:left w:val="none" w:sz="0" w:space="0" w:color="auto"/>
                <w:bottom w:val="none" w:sz="0" w:space="0" w:color="auto"/>
                <w:right w:val="none" w:sz="0" w:space="0" w:color="auto"/>
              </w:divBdr>
              <w:divsChild>
                <w:div w:id="1908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sladmin</dc:creator>
  <cp:keywords/>
  <dc:description/>
  <cp:lastModifiedBy>sladmin</cp:lastModifiedBy>
  <cp:revision>1</cp:revision>
  <cp:lastPrinted>2011-09-16T02:01:00Z</cp:lastPrinted>
  <dcterms:created xsi:type="dcterms:W3CDTF">2011-09-16T01:56:00Z</dcterms:created>
  <dcterms:modified xsi:type="dcterms:W3CDTF">2011-09-16T02:01:00Z</dcterms:modified>
</cp:coreProperties>
</file>